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регионального этапа 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детского и юношеского творчества «Базовые национальные ценности»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36BF0" w:rsidRPr="00336BF0" w:rsidRDefault="00336BF0" w:rsidP="00336B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36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Настоящее Положение определяет общий порядок организации проведения регионального 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этапа 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детского и юношеского творчества «Базовые национальные ценности» (далее – Конкурс).</w:t>
      </w:r>
    </w:p>
    <w:p w:rsidR="00336BF0" w:rsidRPr="00336BF0" w:rsidRDefault="00336BF0" w:rsidP="00336B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</w:t>
      </w:r>
      <w:r w:rsidRPr="00336B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 (далее – Центр) на основании Положения о 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 детского и юношеского творчества «Базовые национальные ценности».</w:t>
      </w:r>
    </w:p>
    <w:p w:rsidR="00336BF0" w:rsidRPr="00336BF0" w:rsidRDefault="00336BF0" w:rsidP="00336BF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336BF0" w:rsidRPr="00336BF0" w:rsidRDefault="00336BF0" w:rsidP="00336B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</w:t>
      </w:r>
      <w:r w:rsidRPr="00336BF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формирования гармоничной личности, воспитания гражданина России на основе базовых национальных  ценностей.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BF0" w:rsidRPr="00336BF0" w:rsidRDefault="00336BF0" w:rsidP="00336B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природе, человечеству, человеку и к жизни;</w:t>
      </w:r>
      <w:proofErr w:type="gramEnd"/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через выражение своей гражданской позиции средствами изобразительного искусства, литературного творчества, социального проектирования;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самоопределения в мире ценностей и социализации;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отечественной и мировой культуре в целом;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творческих работ и проектных работ на достижение современного национального воспитательного идеала;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раскрытие молодых талантов в номинациях «Рисунок», «Стихотворение», «Социальный проект» с авторскими творческими работами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 для творческого общения.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3.Участники Конкурса</w:t>
      </w:r>
    </w:p>
    <w:p w:rsidR="00336BF0" w:rsidRPr="00336BF0" w:rsidRDefault="00336BF0" w:rsidP="00336BF0">
      <w:pPr>
        <w:numPr>
          <w:ilvl w:val="1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Участниками Конкурса являются обучающиеся общеобразовательных организаций, профессиональных образовательных организаций и организаций дополнительного образования.</w:t>
      </w:r>
      <w:proofErr w:type="gramEnd"/>
    </w:p>
    <w:p w:rsidR="00336BF0" w:rsidRPr="00336BF0" w:rsidRDefault="00336BF0" w:rsidP="00336BF0">
      <w:pPr>
        <w:numPr>
          <w:ilvl w:val="1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четырёх возрастных категориях: </w:t>
      </w:r>
    </w:p>
    <w:p w:rsidR="00336BF0" w:rsidRPr="00336BF0" w:rsidRDefault="00336BF0" w:rsidP="00336BF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до  7 лет;</w:t>
      </w:r>
    </w:p>
    <w:p w:rsidR="00336BF0" w:rsidRPr="00336BF0" w:rsidRDefault="00336BF0" w:rsidP="00336BF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08 - 10 лет;</w:t>
      </w:r>
    </w:p>
    <w:p w:rsidR="00336BF0" w:rsidRPr="00336BF0" w:rsidRDefault="00336BF0" w:rsidP="00336BF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11 - 15 лет; </w:t>
      </w:r>
    </w:p>
    <w:p w:rsidR="00336BF0" w:rsidRPr="00336BF0" w:rsidRDefault="00336BF0" w:rsidP="00336BF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16 - 21 год.</w:t>
      </w:r>
    </w:p>
    <w:p w:rsidR="00336BF0" w:rsidRPr="00336BF0" w:rsidRDefault="00336BF0" w:rsidP="00336BF0">
      <w:pPr>
        <w:numPr>
          <w:ilvl w:val="1"/>
          <w:numId w:val="3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индивидуальное участие.</w:t>
      </w:r>
    </w:p>
    <w:p w:rsidR="00336BF0" w:rsidRPr="00336BF0" w:rsidRDefault="00336BF0" w:rsidP="00336BF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Конкурса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два этапа: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I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этап – </w:t>
      </w:r>
      <w:r w:rsidRPr="00336BF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муниципальный </w:t>
      </w:r>
      <w:r w:rsidRPr="00336BF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 04 октября по 06 декабря 2019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года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; 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этап – </w:t>
      </w:r>
      <w:r w:rsidRPr="00336BF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региональный 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с 09 декабря 2019 года </w:t>
      </w:r>
      <w:r w:rsidRPr="00336BF0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по 01 февраля 2020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года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Центре дополнительного образования Липецкой области.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 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этап Конкурса направляются работы, занявшие 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 w:eastAsia="ru-RU"/>
        </w:rPr>
        <w:t>III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места на 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этапе. 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конкурсные документы (выписка из протокола, заявка на участие (Приложение 1), согласие на обработку персональных данных (Приложение 3), </w:t>
      </w:r>
      <w:r w:rsidRPr="00336B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паспорта или свидетельства о рождении конкурсанта)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этап 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Pr="00336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09 декабря 2019 года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398017, г. Липецк, ул. 9 мая, д. 20,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Razvitie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-48@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6B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method</w:t>
      </w:r>
      <w:r w:rsidRPr="00336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7" w:history="1"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Razvitie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-48@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BF0" w:rsidRPr="00336BF0" w:rsidRDefault="00336BF0" w:rsidP="00336BF0">
      <w:pPr>
        <w:shd w:val="clear" w:color="auto" w:fill="FFFFFF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336B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 проводится по следующим номинациям: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«Рисунок»;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«Стихотворение»;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«Современная притча»;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«Социальный проект»;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«Семейное творчество».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Тематика: «Базовые национальные ценности».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по номинациям: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Патриотизм: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Любовь к России.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Любовь к своему народу.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Любовь к своей малой родине.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Служение Отечеству.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Гордость за свою страну.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солидарность: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Свобода личности.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Свобода национальная.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Доверие к людям.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Доверие к институтам государства.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Доверие к институтам гражданского общества.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Справедливость.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Милосердие.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Честь.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Достоинство.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Гражданственность: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Служение Отечеству.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государство.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Гражданское общество.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Правопорядок.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Поликультурный мир.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Свобода совести.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Свобода вероисповедания.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Семья: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Любовь.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Верность.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Здоровье.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Достаток.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Уважение к родителям.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Уважение к родным.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Забота о старших.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Забота о младших.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Забота о продолжении рода.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Родословная.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Досуг.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Труд.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Семейные традиции.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Взаимопонимание.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Здоровье: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Здоровый образ жизни.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Здоровье физическое.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Здоровое питание.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Социально-психологическое здоровье.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Духовное здоровье.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Физическое здоровье.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Спорт.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Условия труда.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Условия быта.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Медицинская помощь.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Окружающая среда.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Экология.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Образование: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Компетентность.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Самоопределение в образовании.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Самореализация в образовании.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Воспитание.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Обучение.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Развитие.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Накопление человеческого капитала.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Образование в течение жизни.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Профессиональное самообразование.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 и творчество: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Уважение к труду.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Трудолюбие.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Творчество.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Народное творчество.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Профессиональное творчество.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Изобретение.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Созидание.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Целеустремлённость.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Настойчивость.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Вдохновение.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Открытие.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Выбор профессии.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Наука: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Ценность знаний.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Стремление к истине.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Научная картина мира.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Научное исследование.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Научное открытие.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Традиционные российские религии: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о вере.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о духовности.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о религиозной жизни человека.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о ценности религиозного мировоззрения.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Представление о толерантности.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Представление о красоте мира.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о культовых сооружениях, предназначенных для совершения богослужения и религиозных обрядов.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Искусство и литература: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Красота.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Гармония.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Духовный мир человека.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Нравственный выбор.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Смысл жизни.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Любовь.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Эстетическое развитие.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Этическое развитие.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Мудрость в устном народном творчестве.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Героизм.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Природа: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Эволюция.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Родная земля.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Заповедная природа.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Планета Земля.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Экологическое сознание.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Любовь к природе.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 Любовь к животному миру.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Верность представителей животного мира.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Дружба с представителями животного мира.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Милосердие к представителям животного мира.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Человечество: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Мир во всём мире.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Многообразие культур.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Многообразие народов.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Прогресс человечества.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Международное сотрудничество.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Толерантность.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Всечеловечность</w:t>
      </w:r>
      <w:proofErr w:type="spellEnd"/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Общественные ценности.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Человек: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Духовный мир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Нравственный выбор.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Смысл жизни.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Любовь.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Дружба.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Самореализация.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Познание себя.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Уникальность.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Коммуникабельность.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Коллективизм.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Любовь к своей профессии.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Качество жизни.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Родной язык.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Ответственность.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Благодарность.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Человеческое достоинство.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Права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Обязанности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Героизм.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Преданность.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Милосердие.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Улыбка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Красота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Досуг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Нежность.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Цельность духовного мира человека.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Самоуважение.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Независимость личности.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Доброжелательность.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Гармония внешнего и внутреннего мира.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31. Хобби, увлечение.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Жизнь: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Красота.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Гармония.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Истина.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Мудрость жизни.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Счастье.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Радость.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Любовь.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Верность.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Качество жизни.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Цельность (единство).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Совершенство.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Справедливость.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Простота.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Традиции.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Культурные ценности.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Требования к конкурсным работам: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представляют творческие работы, соответствующие тематике Конкурса. </w:t>
      </w:r>
    </w:p>
    <w:p w:rsidR="00336BF0" w:rsidRPr="00336BF0" w:rsidRDefault="00336BF0" w:rsidP="00336BF0">
      <w:pPr>
        <w:widowControl w:val="0"/>
        <w:spacing w:after="0" w:line="26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336BF0">
        <w:rPr>
          <w:rFonts w:ascii="Times New Roman" w:eastAsia="Times New Roman" w:hAnsi="Times New Roman"/>
          <w:sz w:val="26"/>
          <w:szCs w:val="26"/>
        </w:rPr>
        <w:t>Работы, присылаемые на Конкурс, должны соответствовать следующим требованиям: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«Рисунок»: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выполняются в графической (карандашом) или живописной (акварелью, гуашью, пастелью, маслом, тушью) технике;</w:t>
      </w:r>
      <w:proofErr w:type="gramEnd"/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быть выполнены самостоятельно, на основе своей творческой идеи. </w:t>
      </w:r>
      <w:r w:rsidRPr="00336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Работы, копирующие чужие идеи на Конкурс не принимаются.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работ составляет не менее 210 мм х 297мм и не более 300 мм x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400 мм;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от своего имени комментирует соответствие идеи работы выбранной тематике Конкурса;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оформляются паспарту по цвету номинации: патриотизм (красный), социальная солидарность (оранжевый), гражданственность (желтый), семья (тёмно-зелёный),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см.;</w:t>
      </w:r>
      <w:proofErr w:type="gramEnd"/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оборотной стороне работы обязательно указываются: </w:t>
      </w: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2 распечатать и наклеить) 1) номинация; 2) тематика; 3)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подтема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название работы с кратким обоснованием соответствия идеи рисунка выбранной тематике и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телефон, 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8) полное правильное наименование образовательной организации, её почтовый адрес и сайт.</w:t>
      </w:r>
      <w:proofErr w:type="gramEnd"/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«Стихотворение»: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напечатана на русском языке. В тексте не допускается сокращение  наименований, за исключением общепринятых;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обязательно должен быть собственного сочинения и соответствовать теме (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тематики) номинации;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от своего имени комментирует соответствие идеи работы выбранной тематике Конкурса;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стихотворения от 0,5 страницы до 5 страниц;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оформление работы – визуализация идеи посредством цвета, форм, образов;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принимаются в оформленном автором виде в соответствии с требованиями, предъявляемыми к конкурсным работам и в электронном виде (набранный те</w:t>
      </w: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ихотворения и фотографии,  сканированный вариант оформленного  оригинала);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обратной стороне листа со стихотворением должна быть напечатана либо наклеена следующая информация об авторе: 1) номинация; 2) тематика; 3)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подтема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название стихотворения с кратким обоснованием соответствия идеи стихотворения выбранной тематике и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телефон, 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полное правильное наименование образовательной организации, её почтовый адрес и сайт (Приложение 2).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«Современная притча»: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быть напечатана на русском языке. В тексте не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сокращение  наименований, за исключением общепринятых;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обязательно должен быть собственного сочинения и соответствовать теме (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выбранной тематики) номинации;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от своего имени комментирует соответствие идеи работы выбранной тематике Конкурса;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притчи до 1 страницы;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оформление работы – визуализация идеи посредством цвета, форм, образов;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принимаются в оформленном автором виде в соответствии с требованиями, предъявляемыми к конкурсным работам и в электронном виде (набранный те</w:t>
      </w: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итчи и фотографии,  сканированный вариант оформленного  оригинала);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обратной стороне листа с притчей должна быть напечатана либо наклеена следующая информация об авторе: 1) номинация; 2) тематика; 3)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подтема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название стихотворения с кратким обоснованием соответствия идеи стихотворения выбранной тематике и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телефон, 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полное правильное наименование образовательной организации, её почтовый адрес и сайт (Приложение 2).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«Социальный проект»: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проект должен быть разработан группой учащихся (командой);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принимается портфолио социального проекта в оформленном виде.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Портфолио социального проекта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336BF0" w:rsidRPr="00336BF0" w:rsidRDefault="00336BF0" w:rsidP="00336BF0">
      <w:pPr>
        <w:shd w:val="clear" w:color="auto" w:fill="FFFFFF"/>
        <w:spacing w:before="30" w:after="30" w:line="2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36B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блок;</w:t>
      </w:r>
    </w:p>
    <w:p w:rsidR="00336BF0" w:rsidRPr="00336BF0" w:rsidRDefault="00336BF0" w:rsidP="00336BF0">
      <w:pPr>
        <w:shd w:val="clear" w:color="auto" w:fill="FFFFFF"/>
        <w:spacing w:before="30" w:after="30" w:line="2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документальный блок;</w:t>
      </w:r>
    </w:p>
    <w:p w:rsidR="00336BF0" w:rsidRPr="00336BF0" w:rsidRDefault="00336BF0" w:rsidP="00336BF0">
      <w:pPr>
        <w:shd w:val="clear" w:color="auto" w:fill="FFFFFF"/>
        <w:spacing w:before="30" w:after="30" w:line="21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презентацию социального проекта, составленную на основе демонстрационного и документального блоков портфолио. </w:t>
      </w:r>
      <w:proofErr w:type="gramEnd"/>
    </w:p>
    <w:p w:rsidR="00336BF0" w:rsidRPr="00336BF0" w:rsidRDefault="00336BF0" w:rsidP="00336BF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блок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336BF0" w:rsidRPr="00336BF0" w:rsidRDefault="00336BF0" w:rsidP="00336BF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Документальный блок 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содержать:</w:t>
      </w:r>
    </w:p>
    <w:p w:rsidR="00336BF0" w:rsidRPr="00336BF0" w:rsidRDefault="00336BF0" w:rsidP="00336BF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материалы, содержащие краткое описание и аргументы выбора проблемы проекта.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Выбор проблемы на основе анализа статистики, материалов СМИ, нормативных документов по проблеме, личного сбора материала, в том числе фото и видео-материалов, на основе взаимодействия с компетентными специалистами (работники профессиональных образовательных организаций, научные работники, ЖКО, СЭС,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с участием родителей, администрации образовательной организации и др.;</w:t>
      </w:r>
    </w:p>
    <w:p w:rsidR="00336BF0" w:rsidRPr="00336BF0" w:rsidRDefault="00336BF0" w:rsidP="00336BF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б) обзор альтернативных вариантов попыток решения проблемы кем-то другим;</w:t>
      </w:r>
    </w:p>
    <w:p w:rsidR="00336BF0" w:rsidRPr="00336BF0" w:rsidRDefault="00336BF0" w:rsidP="00336BF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пошаговый план действий (программу действий)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краткое экономическое обоснование;</w:t>
      </w:r>
    </w:p>
    <w:p w:rsidR="00336BF0" w:rsidRPr="00336BF0" w:rsidRDefault="00336BF0" w:rsidP="00336BF0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описание реализации плана действий (программы действий). 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попытки осуществления реализации на практике полностью или частично своего варианта решения изученной проблемы (приложение: фото и видеоматериалы) через подключение к реализации ресурсов сторонних организаций или через свое личное практическое участие.</w:t>
      </w:r>
    </w:p>
    <w:p w:rsidR="00336BF0" w:rsidRPr="00336BF0" w:rsidRDefault="00336BF0" w:rsidP="00336BF0">
      <w:pPr>
        <w:shd w:val="clear" w:color="auto" w:fill="FFFFFF"/>
        <w:spacing w:before="30" w:after="30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социального проекта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«Семейное творчество»: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выполняются учащимися любой возрастной категории вместе с членами его семьи по </w:t>
      </w:r>
      <w:proofErr w:type="spellStart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подтемам</w:t>
      </w:r>
      <w:proofErr w:type="spellEnd"/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тематики </w:t>
      </w:r>
      <w:r w:rsidRPr="00336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«Семья»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из номинации Конкурса: «Рисунок», «Стихотворение», «Современная притча», «Социальный проект»;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от своего имени комментирует соответствие идеи работы выбранной тематике Конкурса;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Конкурс принимаются в оформленном автором виде в соответствии с требованиями, предъявляемыми к конкурсным работам из выбранной номинации;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оформление работы – визуализация идеи посредством цвета, форм, образов.</w:t>
      </w:r>
    </w:p>
    <w:p w:rsidR="00336BF0" w:rsidRPr="00336BF0" w:rsidRDefault="00336BF0" w:rsidP="00336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ритерии оценки конкурсных работ:</w:t>
      </w:r>
      <w:r w:rsidRPr="00336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номинации: «Рисунок»: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 названия творческой работы её содержанию;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замысла, раскрываемого в творческой работе;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сюжета, его смысловая законченность;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цветовой гаммы, гармоничное цветовое сочетание;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композиционного решения;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изобразительного искусства.</w:t>
      </w:r>
    </w:p>
    <w:p w:rsidR="00336BF0" w:rsidRPr="00336BF0" w:rsidRDefault="00336BF0" w:rsidP="00336BF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номинации «Стихотворение»: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 названия творческой работы её содержанию;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замысла, раскрываемого в творческой 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ритмичность, качество рифм;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поэтического языка;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освещения темы;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знания и применения законов стихосложения;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оформления.</w:t>
      </w:r>
    </w:p>
    <w:p w:rsidR="00336BF0" w:rsidRPr="00336BF0" w:rsidRDefault="00336BF0" w:rsidP="00336BF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номинации «Современная притча»: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 названия творческой работы её содержанию;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краткость, ёмкость;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поучительность;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на размышление;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духовно-нравственных ценностей;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лаконичность повествования;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замысла, раскрываемого в творческой работе;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трёхчастная структура (повествование, смысловой узел, нравоучение или направленность на размышление);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оформления.</w:t>
      </w:r>
    </w:p>
    <w:p w:rsidR="00336BF0" w:rsidRPr="00336BF0" w:rsidRDefault="00336BF0" w:rsidP="00336B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номинации «Социальный проект»: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анализа информации по решаемой проблеме;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плана (программы) действий;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шаги по реализации плана действий;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портфолио;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презентации;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самостоятельность;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посильность решаемой проблемы; </w:t>
      </w:r>
    </w:p>
    <w:p w:rsidR="00336BF0" w:rsidRPr="00336BF0" w:rsidRDefault="00336BF0" w:rsidP="00336BF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возрасту;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Конкурс не принимаются работы в случаях, если:</w:t>
      </w:r>
    </w:p>
    <w:p w:rsidR="00336BF0" w:rsidRPr="00336BF0" w:rsidRDefault="00336BF0" w:rsidP="00336BF0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представленной работы не соответствует тематике Конкурса;</w:t>
      </w:r>
    </w:p>
    <w:p w:rsidR="00336BF0" w:rsidRPr="00336BF0" w:rsidRDefault="00336BF0" w:rsidP="00336BF0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конкурсных работ не соответствует требованиям Конкурса;</w:t>
      </w:r>
    </w:p>
    <w:p w:rsidR="00336BF0" w:rsidRPr="00336BF0" w:rsidRDefault="00336BF0" w:rsidP="00336BF0">
      <w:pPr>
        <w:numPr>
          <w:ilvl w:val="0"/>
          <w:numId w:val="5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работа получала одно из призовых мест на других конкурсах регионального, Всероссийского и Международного уровней, проведенных в предыдущих годах.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должна быть выполнена в том году, в котором проводится Конкурс.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Материалы, поданные на Конкурс, не возвращаются и не рецензируются.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Конкурсом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подготовки и проведения региональног</w:t>
      </w:r>
      <w:r w:rsidRPr="00336B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этапа Конкурса 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Оргкомитет, который оказывает помощь образовательным организациям, утверждает состав жюри и условия работы.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F0" w:rsidRPr="00336BF0" w:rsidRDefault="00336BF0" w:rsidP="00336BF0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Конкурса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6.1. Участники 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этапа Конкурса, занявшие 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III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места, награждаются дипломами.</w:t>
      </w:r>
    </w:p>
    <w:p w:rsidR="00336BF0" w:rsidRPr="00336BF0" w:rsidRDefault="00336BF0" w:rsidP="00336BF0">
      <w:pPr>
        <w:numPr>
          <w:ilvl w:val="1"/>
          <w:numId w:val="6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Работы победителей и призеров 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II</w:t>
      </w:r>
      <w:r w:rsidRPr="00336B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этапа Конкурса направляются на Всероссийский этап 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детского и юношеского творчества «Базовые национальные ценности в творчестве».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36BF0" w:rsidRPr="00336BF0" w:rsidRDefault="00336BF0" w:rsidP="00336BF0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en-US" w:eastAsia="ru-RU"/>
        </w:rPr>
      </w:pPr>
      <w:r w:rsidRPr="00336BF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Особые положения Конкурса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7.1. Участники Конкурса представляют </w:t>
      </w:r>
      <w:r w:rsidRPr="00336BF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Государственному бюджетному учреждению дополнительного образования «Центр дополнительного образования Липецкой области» право</w:t>
      </w: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на публичное использование работ, предоставленных на Конкурс и их демонстрацию в информационных, презентационных и прочих целях;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обработку своих персональных данных (Приложение 3).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7.2. Участие в Конкурсе означает полное согласие и принятие правил данного Положения.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BF0" w:rsidRPr="00336BF0" w:rsidRDefault="00336BF0" w:rsidP="00336BF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Контактная информация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 всем вопросам организации и проведения Конкурса обращаться в Оргкомитет по адресу: г. Липецк, ул. 9 Мая, д. 20. 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Razvitie-48@mail.ru</w:t>
        </w:r>
      </w:hyperlink>
      <w:r w:rsidRPr="00336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36B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method.</w:t>
      </w:r>
      <w:hyperlink r:id="rId9" w:history="1"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Razvitie</w:t>
        </w:r>
        <w:proofErr w:type="spellEnd"/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-48@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8(4742) 43-14-00 </w:t>
      </w:r>
      <w:proofErr w:type="spellStart"/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</w:t>
      </w:r>
      <w:proofErr w:type="spellEnd"/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 – методист отдела методического сопровождения и конкурсных мероприятий.</w:t>
      </w:r>
    </w:p>
    <w:p w:rsidR="00336BF0" w:rsidRPr="00336BF0" w:rsidRDefault="00336BF0" w:rsidP="0033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  1</w:t>
      </w: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региональном этапе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 адрес участника</w:t>
            </w:r>
          </w:p>
          <w:p w:rsidR="00336BF0" w:rsidRPr="00336BF0" w:rsidRDefault="00336BF0" w:rsidP="0033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индексом)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Юридическое название  образовательной организации, согласно печати 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руководителя образовательной организации 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6BF0" w:rsidRPr="00336BF0" w:rsidTr="001A1974">
        <w:tc>
          <w:tcPr>
            <w:tcW w:w="534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0" w:type="dxa"/>
          </w:tcPr>
          <w:p w:rsidR="00336BF0" w:rsidRPr="00336BF0" w:rsidRDefault="00336BF0" w:rsidP="0033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B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</w:tcPr>
          <w:p w:rsidR="00336BF0" w:rsidRPr="00336BF0" w:rsidRDefault="00336BF0" w:rsidP="0033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36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6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</w:t>
      </w:r>
      <w:proofErr w:type="spellEnd"/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6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(4742) 43-14-00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E-mail:</w:t>
      </w:r>
      <w:r w:rsidRPr="00336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Razvitie-48@mail.ru</w:t>
        </w:r>
      </w:hyperlink>
      <w:r w:rsidRPr="00336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336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method.</w:t>
      </w:r>
      <w:hyperlink r:id="rId11" w:history="1"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Razvitie</w:t>
        </w:r>
        <w:proofErr w:type="spellEnd"/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-48@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36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36BF0" w:rsidRPr="00336BF0" w:rsidRDefault="00336BF0" w:rsidP="00336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  2</w:t>
      </w: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сопровождения работы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(наклеивается или распечатывается на обратной стороне работ в номинациях «Рисунок», «Стихотворение», «Современная притча», «Семейное творчество».</w:t>
      </w:r>
      <w:proofErr w:type="gramEnd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номинации «Социальный проект» располагается на последней страницы работы»).</w:t>
      </w:r>
      <w:proofErr w:type="gramEnd"/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автора (полностью) 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категория: до 7 лет, от 8 до 10 лет, от 11 до 15 лет, от 16 до 21 года</w:t>
      </w:r>
      <w:proofErr w:type="gramEnd"/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(необходимое подчеркнуть)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организация (полностью), почтовый адрес, контактный телефон, </w:t>
      </w:r>
      <w:r w:rsidRPr="00336B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сайт _____________________________________________________________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_____________________________________________________________</w:t>
      </w:r>
    </w:p>
    <w:p w:rsidR="00336BF0" w:rsidRPr="00336BF0" w:rsidRDefault="00336BF0" w:rsidP="0033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_______________________________________________________________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Подтема</w:t>
      </w:r>
      <w:proofErr w:type="spellEnd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работы ________________________________________________________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обоснование соответствия идеи работы выбранной тематике и </w:t>
      </w:r>
      <w:proofErr w:type="spellStart"/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подтеме</w:t>
      </w:r>
      <w:proofErr w:type="spellEnd"/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педагога </w:t>
      </w:r>
      <w:r w:rsidRPr="0033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(полностью), контактный телефон, </w:t>
      </w:r>
      <w:r w:rsidRPr="00336B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_______________________________________________________________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BF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Согласие обучающегося - участника </w:t>
      </w:r>
    </w:p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этапа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конкурса детского и юношеского творчества </w:t>
      </w:r>
    </w:p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«Базовые национальные ценности»</w:t>
      </w: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BF0" w:rsidRPr="00336BF0" w:rsidRDefault="00336BF0" w:rsidP="00336BF0">
      <w:pPr>
        <w:suppressAutoHyphens/>
        <w:spacing w:after="0" w:line="240" w:lineRule="auto"/>
        <w:outlineLvl w:val="0"/>
        <w:rPr>
          <w:rFonts w:ascii="Times New Roman" w:eastAsia="Times New Roman" w:hAnsi="Times New Roman" w:cs="Calibri"/>
          <w:b/>
          <w:bCs/>
          <w:sz w:val="12"/>
          <w:szCs w:val="12"/>
          <w:lang w:eastAsia="ar-SA"/>
        </w:rPr>
      </w:pPr>
      <w:r w:rsidRPr="00336BF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ab/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на обработку персональных данных</w:t>
      </w:r>
    </w:p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Я, ______________________________________________________________________,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ФИО (законного представителя) полностью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proofErr w:type="gramStart"/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проживающий</w:t>
      </w:r>
      <w:proofErr w:type="gramEnd"/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по адресу ________________________________________________________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_____________________________________________________________________________,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паспорт серия _________ номер__________, выдан: ________________________________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_____________________________________________________________________________,</w:t>
      </w:r>
    </w:p>
    <w:p w:rsidR="00336BF0" w:rsidRPr="00336BF0" w:rsidRDefault="00336BF0" w:rsidP="00336BF0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настоящим подтверждаю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36BF0" w:rsidRPr="00336BF0" w:rsidRDefault="00336BF0" w:rsidP="00336B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Всероссийского конкурса детского и юношеского творчества «Базовые национальные ценности» 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336BF0" w:rsidRPr="00336BF0" w:rsidRDefault="00336BF0" w:rsidP="00336B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ознакомление с Положением  о проведении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IV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, утверждённым приказом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Государственного бюджетного учреждения дополнительного образования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Центр дополнительного образования Липецкой области» 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от 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23.09.2019г.  № 408;</w:t>
      </w:r>
      <w:r w:rsidRPr="0033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регионального этапа 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val="en-US" w:eastAsia="ar-SA"/>
        </w:rPr>
        <w:t>V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 xml:space="preserve">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Calibri"/>
          <w:b/>
          <w:sz w:val="20"/>
          <w:szCs w:val="24"/>
          <w:lang w:eastAsia="ar-SA"/>
        </w:rPr>
        <w:t>,</w:t>
      </w:r>
      <w:r w:rsidRPr="00336B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336BF0" w:rsidRPr="00336BF0" w:rsidRDefault="00336BF0" w:rsidP="00336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proofErr w:type="gramStart"/>
      <w:r w:rsidRPr="00336BF0">
        <w:rPr>
          <w:rFonts w:ascii="Thorndale AMT" w:eastAsia="Albany AMT" w:hAnsi="Thorndale AMT" w:cs="Times New Roman"/>
          <w:bCs/>
          <w:kern w:val="2"/>
          <w:sz w:val="20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Настоящим я даю согласие на обработку следующих моих персональных данных: </w:t>
      </w:r>
    </w:p>
    <w:p w:rsidR="00336BF0" w:rsidRPr="00336BF0" w:rsidRDefault="00336BF0" w:rsidP="00336B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отчество; пол; дата рождения;</w:t>
      </w: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региональном этапе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</w:t>
      </w:r>
      <w:r w:rsidRPr="00336BF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, контактный телефон).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Межрегиональную общественную организацию «Гармония мира»  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336B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результат участия в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региональном этапе 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val="en-US" w:eastAsia="ar-SA"/>
        </w:rPr>
        <w:t>V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 xml:space="preserve">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Всероссийского конкурса детского и юношеского творчества «Базовые национальные ценности» 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могут быть размещены в сети «Интернет».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Согласие на обработку моих персональных данных  действует </w:t>
      </w:r>
      <w:proofErr w:type="gramStart"/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с даты</w:t>
      </w:r>
      <w:proofErr w:type="gramEnd"/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отозвать</w:t>
      </w:r>
      <w:proofErr w:type="gramEnd"/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lastRenderedPageBreak/>
        <w:t xml:space="preserve">школа, класс, результат участия </w:t>
      </w:r>
      <w:r w:rsidRPr="00336B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в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региональном этапе 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val="en-US" w:eastAsia="ar-SA"/>
        </w:rPr>
        <w:t>V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 xml:space="preserve">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Я подтверждаю, что, давая настоящее согласие, я действую по своей воле.</w:t>
      </w:r>
    </w:p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1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336BF0" w:rsidRPr="00336BF0" w:rsidTr="001A1974">
        <w:tc>
          <w:tcPr>
            <w:tcW w:w="3936" w:type="dxa"/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«___»_________ 20</w:t>
            </w: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1</w:t>
            </w: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9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336BF0" w:rsidRPr="00336BF0" w:rsidTr="001A1974">
        <w:tc>
          <w:tcPr>
            <w:tcW w:w="3936" w:type="dxa"/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336BF0" w:rsidRPr="00336BF0" w:rsidRDefault="00336BF0" w:rsidP="00336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Расшифровка</w:t>
            </w:r>
          </w:p>
        </w:tc>
      </w:tr>
    </w:tbl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sz w:val="24"/>
          <w:szCs w:val="24"/>
          <w:lang w:eastAsia="ar-SA"/>
        </w:rPr>
        <w:t>Заполняют лица достигшие возраста 18 лет.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Согласие родителя (законного представителя) участника </w:t>
      </w:r>
    </w:p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этапа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конкурса детского и юношеского творчества </w:t>
      </w:r>
    </w:p>
    <w:p w:rsidR="00336BF0" w:rsidRPr="00336BF0" w:rsidRDefault="00336BF0" w:rsidP="00336B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«Базовые национальные ценности»</w:t>
      </w: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BF0" w:rsidRPr="00336BF0" w:rsidRDefault="00336BF0" w:rsidP="00336BF0">
      <w:pPr>
        <w:suppressAutoHyphens/>
        <w:spacing w:after="0" w:line="240" w:lineRule="auto"/>
        <w:outlineLvl w:val="0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336BF0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ar-SA"/>
        </w:rPr>
        <w:tab/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на обработку персональных данных своего ребенка (подопечного) </w:t>
      </w:r>
    </w:p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Я, ______________________________________________________________________,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ФИО родителя (законного представителя) полностью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proofErr w:type="gramStart"/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проживающий</w:t>
      </w:r>
      <w:proofErr w:type="gramEnd"/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по адресу ________________________________________________________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_____________________________________________________________________________,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паспорт серия _________ номер__________, выдан: ________________________________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_____________________________________________________________________________,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на основании _________________________________________________________________</w:t>
      </w:r>
    </w:p>
    <w:p w:rsidR="00336BF0" w:rsidRPr="00336BF0" w:rsidRDefault="00336BF0" w:rsidP="00336BF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реквизиты доверенности или иного подтверждающего документа — для не родителей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Фамилия, имя и отчество ребенка (подопечного) полностью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proofErr w:type="gramStart"/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проживающего</w:t>
      </w:r>
      <w:proofErr w:type="gramEnd"/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по адресу ______________________________________________________,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паспорт (свидетельство о рождении) серия _________ номер__________, выдан: ________</w:t>
      </w:r>
    </w:p>
    <w:p w:rsidR="00336BF0" w:rsidRPr="00336BF0" w:rsidRDefault="00336BF0" w:rsidP="00336B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_____________________________________________________________________________,</w:t>
      </w:r>
    </w:p>
    <w:p w:rsidR="00336BF0" w:rsidRPr="00336BF0" w:rsidRDefault="00336BF0" w:rsidP="00336BF0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настоящим подтверждаю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36BF0" w:rsidRPr="00336BF0" w:rsidRDefault="00336BF0" w:rsidP="00336B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Всероссийского конкурса детского и юношеского творчества «Базовые национальные ценности»  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</w:p>
    <w:p w:rsidR="00336BF0" w:rsidRPr="00336BF0" w:rsidRDefault="00336BF0" w:rsidP="00336B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ознакомление с Положением  о проведении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регионального этапа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 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утверждённым приказом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Государственного бюджетного учреждения дополнительного образования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Центр дополнительного образования Липецкой области» 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от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23.09.2019г.  № 408;</w:t>
      </w:r>
      <w:r w:rsidRPr="0033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регионального этапа 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val="en-US" w:eastAsia="ar-SA"/>
        </w:rPr>
        <w:t>V</w:t>
      </w:r>
      <w:r w:rsidRPr="00336BF0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 xml:space="preserve"> 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Calibri"/>
          <w:b/>
          <w:sz w:val="20"/>
          <w:szCs w:val="24"/>
          <w:lang w:eastAsia="ar-SA"/>
        </w:rPr>
        <w:t xml:space="preserve">, 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336BF0" w:rsidRPr="00336BF0" w:rsidRDefault="00336BF0" w:rsidP="00336B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proofErr w:type="gramStart"/>
      <w:r w:rsidRPr="00336BF0">
        <w:rPr>
          <w:rFonts w:ascii="Thorndale AMT" w:eastAsia="Albany AMT" w:hAnsi="Thorndale AMT" w:cs="Times New Roman"/>
          <w:bCs/>
          <w:kern w:val="2"/>
          <w:sz w:val="20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ребенка (</w:t>
      </w:r>
      <w:r w:rsidRPr="00336BF0">
        <w:rPr>
          <w:rFonts w:ascii="Thorndale AMT" w:eastAsia="Albany AMT" w:hAnsi="Thorndale AMT" w:cs="Times New Roman"/>
          <w:bCs/>
          <w:kern w:val="2"/>
          <w:sz w:val="20"/>
          <w:szCs w:val="24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36BF0" w:rsidRPr="00336BF0" w:rsidRDefault="00336BF0" w:rsidP="00336B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отчество; пол; дата рождения;</w:t>
      </w:r>
      <w:r w:rsidRPr="0033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гражданство; название и номер школы; класс; результат участия (в том числе сканированная копия  работы) 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региональном этапе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Всероссийского конкурса детского и юношеского творчества «Базовые национальные ценности»  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36BF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336BF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, контактный телефон).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 w:rsidRPr="00336BF0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Межрегиональную общественную организацию «Гармония мира»</w:t>
      </w:r>
      <w:r w:rsidRPr="00336BF0">
        <w:rPr>
          <w:rFonts w:ascii="Times New Roman" w:eastAsia="Times New Roman" w:hAnsi="Times New Roman" w:cs="Calibri"/>
          <w:b/>
          <w:bCs/>
          <w:sz w:val="20"/>
          <w:szCs w:val="24"/>
          <w:lang w:eastAsia="ar-SA"/>
        </w:rPr>
        <w:t xml:space="preserve">  </w:t>
      </w: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336BF0" w:rsidRPr="00336BF0" w:rsidRDefault="00336BF0" w:rsidP="00336BF0">
      <w:pPr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lastRenderedPageBreak/>
        <w:t xml:space="preserve">Я согласен (сна), что следующие сведения о моем ребенке (подопечном): </w:t>
      </w:r>
    </w:p>
    <w:p w:rsidR="00336BF0" w:rsidRPr="00336BF0" w:rsidRDefault="00336BF0" w:rsidP="00336B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«фамилия, имя, отчество, пол, название и номер школы, класс, 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результат участия в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региональном этапе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Всероссийского конкурса детского и юношеского творчества «Базовые национальные ценности» 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могут быть размещены в сети «Интернет».</w:t>
      </w:r>
    </w:p>
    <w:p w:rsidR="00336BF0" w:rsidRPr="00336BF0" w:rsidRDefault="00336BF0" w:rsidP="00336B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 даты</w:t>
      </w:r>
      <w:proofErr w:type="gramEnd"/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отозвать</w:t>
      </w:r>
      <w:proofErr w:type="gramEnd"/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336BF0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336BF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региональном этапе 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ru-RU"/>
        </w:rPr>
        <w:t>V</w:t>
      </w:r>
      <w:r w:rsidRPr="00336BF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33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Всероссийского конкурса детского и юношеского творчества «Базовые национальные ценности»</w:t>
      </w:r>
      <w:r w:rsidRPr="00336BF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36BF0" w:rsidRPr="00336BF0" w:rsidRDefault="00336BF0" w:rsidP="00336BF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0"/>
          <w:szCs w:val="24"/>
          <w:lang w:eastAsia="ar-SA"/>
        </w:rPr>
      </w:pPr>
      <w:r w:rsidRPr="00336BF0">
        <w:rPr>
          <w:rFonts w:ascii="Times New Roman" w:eastAsia="Times New Roman" w:hAnsi="Times New Roman" w:cs="Calibri"/>
          <w:bCs/>
          <w:sz w:val="20"/>
          <w:szCs w:val="24"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14"/>
          <w:szCs w:val="24"/>
          <w:lang w:eastAsia="ar-SA"/>
        </w:rPr>
      </w:pPr>
    </w:p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1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336BF0" w:rsidRPr="00336BF0" w:rsidTr="001A1974">
        <w:tc>
          <w:tcPr>
            <w:tcW w:w="3936" w:type="dxa"/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«___»_________ 20</w:t>
            </w: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1</w:t>
            </w: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9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336BF0" w:rsidRPr="00336BF0" w:rsidTr="001A1974">
        <w:tc>
          <w:tcPr>
            <w:tcW w:w="3936" w:type="dxa"/>
          </w:tcPr>
          <w:p w:rsidR="00336BF0" w:rsidRPr="00336BF0" w:rsidRDefault="00336BF0" w:rsidP="00336BF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3" w:type="dxa"/>
          </w:tcPr>
          <w:p w:rsidR="00336BF0" w:rsidRPr="00336BF0" w:rsidRDefault="00336BF0" w:rsidP="00336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36BF0" w:rsidRPr="00336BF0" w:rsidRDefault="00336BF0" w:rsidP="00336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36BF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Расшифровка</w:t>
            </w:r>
          </w:p>
        </w:tc>
      </w:tr>
    </w:tbl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36BF0" w:rsidRPr="00336BF0" w:rsidRDefault="00336BF0" w:rsidP="00336BF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BF0" w:rsidRPr="00336BF0" w:rsidRDefault="00336BF0" w:rsidP="0033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8B" w:rsidRDefault="0083778B">
      <w:bookmarkStart w:id="0" w:name="_GoBack"/>
      <w:bookmarkEnd w:id="0"/>
    </w:p>
    <w:sectPr w:rsidR="0083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C0B"/>
    <w:multiLevelType w:val="hybridMultilevel"/>
    <w:tmpl w:val="B2CEFF06"/>
    <w:lvl w:ilvl="0" w:tplc="A1EA0F88">
      <w:start w:val="1"/>
      <w:numFmt w:val="upperRoman"/>
      <w:lvlText w:val="%1."/>
      <w:lvlJc w:val="right"/>
      <w:pPr>
        <w:tabs>
          <w:tab w:val="num" w:pos="3299"/>
        </w:tabs>
        <w:ind w:left="3299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188B"/>
    <w:multiLevelType w:val="multilevel"/>
    <w:tmpl w:val="5F8605B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45074B"/>
    <w:multiLevelType w:val="hybridMultilevel"/>
    <w:tmpl w:val="171AABC4"/>
    <w:lvl w:ilvl="0" w:tplc="9F6090F6">
      <w:start w:val="1"/>
      <w:numFmt w:val="bullet"/>
      <w:lvlText w:val="–"/>
      <w:lvlJc w:val="left"/>
      <w:pPr>
        <w:tabs>
          <w:tab w:val="num" w:pos="2058"/>
        </w:tabs>
        <w:ind w:left="2058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F055DD"/>
    <w:multiLevelType w:val="hybridMultilevel"/>
    <w:tmpl w:val="F138B85A"/>
    <w:lvl w:ilvl="0" w:tplc="92B21918">
      <w:start w:val="5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>
    <w:nsid w:val="3FBD673B"/>
    <w:multiLevelType w:val="hybridMultilevel"/>
    <w:tmpl w:val="A7B20038"/>
    <w:lvl w:ilvl="0" w:tplc="BA1C6B3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0"/>
    <w:rsid w:val="00336BF0"/>
    <w:rsid w:val="0083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BF0"/>
  </w:style>
  <w:style w:type="character" w:styleId="a3">
    <w:name w:val="Hyperlink"/>
    <w:rsid w:val="00336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6BF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6BF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36BF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BF0"/>
    <w:pPr>
      <w:widowControl w:val="0"/>
      <w:shd w:val="clear" w:color="auto" w:fill="FFFFFF"/>
      <w:spacing w:after="300" w:line="0" w:lineRule="atLeast"/>
      <w:ind w:hanging="1120"/>
      <w:jc w:val="center"/>
    </w:pPr>
    <w:rPr>
      <w:rFonts w:ascii="Times New Roman" w:eastAsia="Times New Roman" w:hAnsi="Times New Roman"/>
      <w:sz w:val="26"/>
      <w:szCs w:val="26"/>
    </w:rPr>
  </w:style>
  <w:style w:type="character" w:styleId="a7">
    <w:name w:val="Strong"/>
    <w:qFormat/>
    <w:rsid w:val="00336B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6B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6BF0"/>
  </w:style>
  <w:style w:type="character" w:styleId="a3">
    <w:name w:val="Hyperlink"/>
    <w:rsid w:val="00336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6BF0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6BF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336BF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BF0"/>
    <w:pPr>
      <w:widowControl w:val="0"/>
      <w:shd w:val="clear" w:color="auto" w:fill="FFFFFF"/>
      <w:spacing w:after="300" w:line="0" w:lineRule="atLeast"/>
      <w:ind w:hanging="1120"/>
      <w:jc w:val="center"/>
    </w:pPr>
    <w:rPr>
      <w:rFonts w:ascii="Times New Roman" w:eastAsia="Times New Roman" w:hAnsi="Times New Roman"/>
      <w:sz w:val="26"/>
      <w:szCs w:val="26"/>
    </w:rPr>
  </w:style>
  <w:style w:type="character" w:styleId="a7">
    <w:name w:val="Strong"/>
    <w:qFormat/>
    <w:rsid w:val="00336B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6B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itie-48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zvitie-4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-48@mail.ru" TargetMode="External"/><Relationship Id="rId11" Type="http://schemas.openxmlformats.org/officeDocument/2006/relationships/hyperlink" Target="mailto:Razvitie-4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zvitie-4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itie-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4330</Words>
  <Characters>24685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2019-12-02T13:29:00Z</dcterms:created>
  <dcterms:modified xsi:type="dcterms:W3CDTF">2019-12-02T13:30:00Z</dcterms:modified>
</cp:coreProperties>
</file>